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4AE0" w14:textId="77777777" w:rsidR="00832E65" w:rsidRDefault="00832E65" w:rsidP="00832E65">
      <w:pPr>
        <w:rPr>
          <w:rFonts w:ascii="Arial" w:hAnsi="Arial" w:cs="Arial"/>
        </w:rPr>
      </w:pPr>
      <w:r w:rsidRPr="005721E2">
        <w:rPr>
          <w:noProof/>
        </w:rPr>
        <w:drawing>
          <wp:inline distT="0" distB="0" distL="0" distR="0" wp14:anchorId="6857DD15" wp14:editId="0DC94B8B">
            <wp:extent cx="5760720" cy="961390"/>
            <wp:effectExtent l="0" t="0" r="0" b="0"/>
            <wp:docPr id="129399397" name="Afbeelding 12939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5B06334A" w14:textId="77777777" w:rsidR="00832E65" w:rsidRPr="005721E2" w:rsidRDefault="00832E65" w:rsidP="00832E65">
      <w:pPr>
        <w:rPr>
          <w:rFonts w:ascii="Arial" w:hAnsi="Arial" w:cs="Arial"/>
        </w:rPr>
      </w:pPr>
    </w:p>
    <w:p w14:paraId="17EA7567" w14:textId="77777777" w:rsidR="00832E65" w:rsidRPr="00FB4CA4" w:rsidRDefault="00832E65" w:rsidP="00832E65">
      <w:pPr>
        <w:spacing w:line="24" w:lineRule="atLeast"/>
        <w:rPr>
          <w:rFonts w:asciiTheme="minorHAnsi" w:eastAsiaTheme="minorHAnsi" w:hAnsiTheme="minorHAnsi" w:cstheme="minorBidi"/>
          <w:sz w:val="28"/>
          <w:szCs w:val="28"/>
          <w:lang w:eastAsia="en-US"/>
        </w:rPr>
      </w:pPr>
      <w:r w:rsidRPr="00FB4CA4">
        <w:rPr>
          <w:rFonts w:asciiTheme="minorHAnsi" w:eastAsiaTheme="minorHAnsi" w:hAnsiTheme="minorHAnsi" w:cstheme="minorBidi"/>
          <w:sz w:val="28"/>
          <w:szCs w:val="28"/>
          <w:lang w:eastAsia="en-US"/>
        </w:rPr>
        <w:t>Orde van dienst voor zondagmorgen in de Protestantse Gemeente Oostkapelle</w:t>
      </w:r>
    </w:p>
    <w:p w14:paraId="18A6A9E4"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p>
    <w:p w14:paraId="4CD04F84"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Datum</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23 juli 2023</w:t>
      </w:r>
    </w:p>
    <w:p w14:paraId="6E8763ED"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Tijd</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10.00 uur</w:t>
      </w:r>
    </w:p>
    <w:p w14:paraId="5B11674B"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Voorganger</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Ds. A.W.W. de Ruiter, Wijk en Aalburg</w:t>
      </w:r>
    </w:p>
    <w:p w14:paraId="45B48D2D"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Organist</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p>
    <w:p w14:paraId="3A98C486"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p>
    <w:p w14:paraId="11B825F8" w14:textId="77777777" w:rsidR="00832E65" w:rsidRPr="00FB4CA4" w:rsidRDefault="00832E65" w:rsidP="00832E65">
      <w:pPr>
        <w:spacing w:line="24" w:lineRule="atLeast"/>
        <w:rPr>
          <w:rFonts w:asciiTheme="minorHAnsi" w:eastAsiaTheme="minorHAnsi" w:hAnsiTheme="minorHAnsi" w:cstheme="minorBidi"/>
          <w:b/>
          <w:sz w:val="22"/>
          <w:szCs w:val="22"/>
          <w:lang w:eastAsia="en-US"/>
        </w:rPr>
      </w:pPr>
      <w:r w:rsidRPr="00FB4CA4">
        <w:rPr>
          <w:rFonts w:asciiTheme="minorHAnsi" w:eastAsiaTheme="minorHAnsi" w:hAnsiTheme="minorHAnsi" w:cstheme="minorBidi"/>
          <w:b/>
          <w:sz w:val="22"/>
          <w:szCs w:val="22"/>
          <w:lang w:eastAsia="en-US"/>
        </w:rPr>
        <w:t>INTREDE</w:t>
      </w:r>
    </w:p>
    <w:p w14:paraId="6095540A" w14:textId="77777777" w:rsidR="00832E65" w:rsidRPr="00FB4CA4" w:rsidRDefault="00832E65" w:rsidP="00832E65">
      <w:pPr>
        <w:spacing w:line="24" w:lineRule="atLeast"/>
        <w:rPr>
          <w:rFonts w:asciiTheme="minorHAnsi" w:eastAsiaTheme="minorHAnsi" w:hAnsiTheme="minorHAnsi" w:cstheme="minorBidi"/>
          <w:i/>
          <w:sz w:val="22"/>
          <w:szCs w:val="22"/>
          <w:lang w:eastAsia="en-US"/>
        </w:rPr>
      </w:pPr>
      <w:r w:rsidRPr="00FB4CA4">
        <w:rPr>
          <w:rFonts w:asciiTheme="minorHAnsi" w:eastAsiaTheme="minorHAnsi" w:hAnsiTheme="minorHAnsi" w:cstheme="minorBidi"/>
          <w:i/>
          <w:sz w:val="22"/>
          <w:szCs w:val="22"/>
          <w:lang w:eastAsia="en-US"/>
        </w:rPr>
        <w:t>Welkom en mededelingen namens de kerkenraad</w:t>
      </w:r>
    </w:p>
    <w:p w14:paraId="5BC5DF45"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Lied</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 xml:space="preserve"> Psalm 84, 1 en 2 (Hoe lieflijk, hoe goed is mij, Heer)</w:t>
      </w:r>
    </w:p>
    <w:p w14:paraId="51133986"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Stil gebed</w:t>
      </w:r>
    </w:p>
    <w:p w14:paraId="6992B340"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Bemoediging</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 xml:space="preserve">Onze hulp is in de naam van de HERE </w:t>
      </w:r>
      <w:r w:rsidRPr="00FB4CA4">
        <w:rPr>
          <w:rFonts w:asciiTheme="minorHAnsi" w:eastAsiaTheme="minorHAnsi" w:hAnsiTheme="minorHAnsi" w:cstheme="minorBidi"/>
          <w:i/>
          <w:iCs/>
          <w:sz w:val="22"/>
          <w:szCs w:val="22"/>
          <w:lang w:eastAsia="en-US"/>
        </w:rPr>
        <w:t>die hemel en aarde gemaakt heeft,</w:t>
      </w:r>
    </w:p>
    <w:p w14:paraId="3BF39BD5"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 xml:space="preserve">die trouw is tot in eeuwigheid </w:t>
      </w:r>
      <w:r w:rsidRPr="00FB4CA4">
        <w:rPr>
          <w:rFonts w:asciiTheme="minorHAnsi" w:eastAsiaTheme="minorHAnsi" w:hAnsiTheme="minorHAnsi" w:cstheme="minorBidi"/>
          <w:i/>
          <w:iCs/>
          <w:sz w:val="22"/>
          <w:szCs w:val="22"/>
          <w:lang w:eastAsia="en-US"/>
        </w:rPr>
        <w:t>en nooit loslaat wat zijn hand begon.</w:t>
      </w:r>
    </w:p>
    <w:p w14:paraId="0BADFE58"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Groet</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Genade zij u en vrede, van God, onze Vader, en van de Heere Jezus Christus</w:t>
      </w:r>
    </w:p>
    <w:p w14:paraId="2D031FC8"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en van de Heilige Geest. Amen.</w:t>
      </w:r>
    </w:p>
    <w:p w14:paraId="6BE6FCC4"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Gebed van verootmoediging en Genadeverkondiging</w:t>
      </w:r>
    </w:p>
    <w:p w14:paraId="177BE57D"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Lied</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Psalm 84, 3 (Welzalig die uit uw kracht leeft)</w:t>
      </w:r>
    </w:p>
    <w:p w14:paraId="071FB0AC"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Lezing van de wet / leefregel</w:t>
      </w:r>
    </w:p>
    <w:p w14:paraId="65C97C2A"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Lied</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Psalm 84, 6 (Want God onze Heer die ons mild)</w:t>
      </w:r>
    </w:p>
    <w:p w14:paraId="7DAD549C"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p>
    <w:p w14:paraId="7D93E073" w14:textId="77777777" w:rsidR="00832E65" w:rsidRPr="00FB4CA4" w:rsidRDefault="00832E65" w:rsidP="00832E65">
      <w:pPr>
        <w:spacing w:line="24" w:lineRule="atLeast"/>
        <w:rPr>
          <w:rFonts w:asciiTheme="minorHAnsi" w:eastAsiaTheme="minorHAnsi" w:hAnsiTheme="minorHAnsi" w:cstheme="minorBidi"/>
          <w:b/>
          <w:sz w:val="22"/>
          <w:szCs w:val="22"/>
          <w:lang w:eastAsia="en-US"/>
        </w:rPr>
      </w:pPr>
      <w:r w:rsidRPr="00FB4CA4">
        <w:rPr>
          <w:rFonts w:asciiTheme="minorHAnsi" w:eastAsiaTheme="minorHAnsi" w:hAnsiTheme="minorHAnsi" w:cstheme="minorBidi"/>
          <w:b/>
          <w:sz w:val="22"/>
          <w:szCs w:val="22"/>
          <w:lang w:eastAsia="en-US"/>
        </w:rPr>
        <w:t>DE HEILIGE SCHRIFT</w:t>
      </w:r>
    </w:p>
    <w:p w14:paraId="2D169EAE" w14:textId="77777777" w:rsidR="00832E65" w:rsidRPr="00FB4CA4" w:rsidRDefault="00832E65" w:rsidP="00832E65">
      <w:pPr>
        <w:spacing w:line="24" w:lineRule="atLeast"/>
        <w:rPr>
          <w:rFonts w:asciiTheme="minorHAnsi" w:eastAsiaTheme="minorHAnsi" w:hAnsiTheme="minorHAnsi" w:cstheme="minorBidi"/>
          <w:bCs/>
          <w:i/>
          <w:iCs/>
          <w:sz w:val="22"/>
          <w:szCs w:val="22"/>
          <w:lang w:eastAsia="en-US"/>
        </w:rPr>
      </w:pPr>
      <w:r w:rsidRPr="00FB4CA4">
        <w:rPr>
          <w:rFonts w:asciiTheme="minorHAnsi" w:eastAsiaTheme="minorHAnsi" w:hAnsiTheme="minorHAnsi" w:cstheme="minorBidi"/>
          <w:bCs/>
          <w:i/>
          <w:iCs/>
          <w:sz w:val="22"/>
          <w:szCs w:val="22"/>
          <w:lang w:eastAsia="en-US"/>
        </w:rPr>
        <w:t xml:space="preserve">Kinderen naar voren. Eventueel kort gesprekje. Aansteken van een kaars en meegeven aan de kinderen. (Rooster </w:t>
      </w:r>
      <w:proofErr w:type="spellStart"/>
      <w:r w:rsidRPr="00FB4CA4">
        <w:rPr>
          <w:rFonts w:asciiTheme="minorHAnsi" w:eastAsiaTheme="minorHAnsi" w:hAnsiTheme="minorHAnsi" w:cstheme="minorBidi"/>
          <w:bCs/>
          <w:i/>
          <w:iCs/>
          <w:sz w:val="22"/>
          <w:szCs w:val="22"/>
          <w:lang w:eastAsia="en-US"/>
        </w:rPr>
        <w:t>VertelHetMaar</w:t>
      </w:r>
      <w:proofErr w:type="spellEnd"/>
      <w:r w:rsidRPr="00FB4CA4">
        <w:rPr>
          <w:rFonts w:asciiTheme="minorHAnsi" w:eastAsiaTheme="minorHAnsi" w:hAnsiTheme="minorHAnsi" w:cstheme="minorBidi"/>
          <w:bCs/>
          <w:i/>
          <w:iCs/>
          <w:sz w:val="22"/>
          <w:szCs w:val="22"/>
          <w:lang w:eastAsia="en-US"/>
        </w:rPr>
        <w:t>: Jozua 10, 1-28)</w:t>
      </w:r>
    </w:p>
    <w:p w14:paraId="57D23946"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Gebed om verlichting met de heilige Geest</w:t>
      </w:r>
    </w:p>
    <w:p w14:paraId="36EC17E2" w14:textId="77777777" w:rsidR="00832E65" w:rsidRPr="00FB4CA4" w:rsidRDefault="00832E65" w:rsidP="00832E65">
      <w:pPr>
        <w:spacing w:line="24" w:lineRule="atLeast"/>
        <w:rPr>
          <w:rFonts w:asciiTheme="minorHAnsi" w:eastAsiaTheme="minorHAnsi" w:hAnsiTheme="minorHAnsi" w:cstheme="minorBidi"/>
          <w:i/>
          <w:sz w:val="22"/>
          <w:szCs w:val="22"/>
          <w:lang w:eastAsia="en-US"/>
        </w:rPr>
      </w:pPr>
      <w:r w:rsidRPr="00FB4CA4">
        <w:rPr>
          <w:rFonts w:asciiTheme="minorHAnsi" w:eastAsiaTheme="minorHAnsi" w:hAnsiTheme="minorHAnsi" w:cstheme="minorBidi"/>
          <w:sz w:val="22"/>
          <w:szCs w:val="22"/>
          <w:lang w:eastAsia="en-US"/>
        </w:rPr>
        <w:t>Schriftlezing</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Numeri 21, 4-9 (de koperen slang in de woestijn)</w:t>
      </w:r>
    </w:p>
    <w:p w14:paraId="1A5D10B2"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Lied</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Psalm 121, 3 en 4 (De Heer brengt al uw heil tot stand)</w:t>
      </w:r>
    </w:p>
    <w:p w14:paraId="7F563D19"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Schriftlezing</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Marcus 2, 1-12 (de verlamde man)</w:t>
      </w:r>
    </w:p>
    <w:p w14:paraId="2A72F061" w14:textId="77777777" w:rsidR="00832E65" w:rsidRPr="00FB4CA4" w:rsidRDefault="00832E65" w:rsidP="00832E65">
      <w:pPr>
        <w:spacing w:line="24" w:lineRule="atLeast"/>
        <w:rPr>
          <w:rFonts w:asciiTheme="minorHAnsi" w:eastAsiaTheme="minorHAnsi" w:hAnsiTheme="minorHAnsi" w:cstheme="minorBidi"/>
          <w:iCs/>
          <w:sz w:val="22"/>
          <w:szCs w:val="22"/>
          <w:lang w:eastAsia="en-US"/>
        </w:rPr>
      </w:pPr>
      <w:r w:rsidRPr="00FB4CA4">
        <w:rPr>
          <w:rFonts w:asciiTheme="minorHAnsi" w:eastAsiaTheme="minorHAnsi" w:hAnsiTheme="minorHAnsi" w:cstheme="minorBidi"/>
          <w:sz w:val="22"/>
          <w:szCs w:val="22"/>
          <w:lang w:eastAsia="en-US"/>
        </w:rPr>
        <w:t>Lied</w:t>
      </w:r>
      <w:r w:rsidRPr="00FB4CA4">
        <w:rPr>
          <w:rFonts w:asciiTheme="minorHAnsi" w:eastAsiaTheme="minorHAnsi" w:hAnsiTheme="minorHAnsi" w:cstheme="minorBidi"/>
          <w:i/>
          <w:sz w:val="22"/>
          <w:szCs w:val="22"/>
          <w:lang w:eastAsia="en-US"/>
        </w:rPr>
        <w:tab/>
      </w:r>
      <w:r w:rsidRPr="00FB4CA4">
        <w:rPr>
          <w:rFonts w:asciiTheme="minorHAnsi" w:eastAsiaTheme="minorHAnsi" w:hAnsiTheme="minorHAnsi" w:cstheme="minorBidi"/>
          <w:i/>
          <w:sz w:val="22"/>
          <w:szCs w:val="22"/>
          <w:lang w:eastAsia="en-US"/>
        </w:rPr>
        <w:tab/>
      </w:r>
      <w:r w:rsidRPr="00FB4CA4">
        <w:rPr>
          <w:rFonts w:asciiTheme="minorHAnsi" w:eastAsiaTheme="minorHAnsi" w:hAnsiTheme="minorHAnsi" w:cstheme="minorBidi"/>
          <w:i/>
          <w:sz w:val="22"/>
          <w:szCs w:val="22"/>
          <w:lang w:eastAsia="en-US"/>
        </w:rPr>
        <w:tab/>
      </w:r>
      <w:r w:rsidRPr="00FB4CA4">
        <w:rPr>
          <w:rFonts w:asciiTheme="minorHAnsi" w:eastAsiaTheme="minorHAnsi" w:hAnsiTheme="minorHAnsi" w:cstheme="minorBidi"/>
          <w:iCs/>
          <w:sz w:val="22"/>
          <w:szCs w:val="22"/>
          <w:lang w:eastAsia="en-US"/>
        </w:rPr>
        <w:t>Psalm 103, 1 (Zegen, mijn ziel, de grote naam des Heren)</w:t>
      </w:r>
    </w:p>
    <w:p w14:paraId="167C7C4D" w14:textId="77777777" w:rsidR="00832E65" w:rsidRPr="00FB4CA4" w:rsidRDefault="00832E65" w:rsidP="00832E65">
      <w:pPr>
        <w:spacing w:line="24" w:lineRule="atLeast"/>
        <w:rPr>
          <w:rFonts w:asciiTheme="minorHAnsi" w:eastAsiaTheme="minorHAnsi" w:hAnsiTheme="minorHAnsi" w:cstheme="minorBidi"/>
          <w:iCs/>
          <w:sz w:val="22"/>
          <w:szCs w:val="22"/>
          <w:lang w:eastAsia="en-US"/>
        </w:rPr>
      </w:pPr>
      <w:r w:rsidRPr="00FB4CA4">
        <w:rPr>
          <w:rFonts w:asciiTheme="minorHAnsi" w:eastAsiaTheme="minorHAnsi" w:hAnsiTheme="minorHAnsi" w:cstheme="minorBidi"/>
          <w:iCs/>
          <w:sz w:val="22"/>
          <w:szCs w:val="22"/>
          <w:lang w:eastAsia="en-US"/>
        </w:rPr>
        <w:t>Schriftlezing</w:t>
      </w:r>
      <w:r w:rsidRPr="00FB4CA4">
        <w:rPr>
          <w:rFonts w:asciiTheme="minorHAnsi" w:eastAsiaTheme="minorHAnsi" w:hAnsiTheme="minorHAnsi" w:cstheme="minorBidi"/>
          <w:iCs/>
          <w:sz w:val="22"/>
          <w:szCs w:val="22"/>
          <w:lang w:eastAsia="en-US"/>
        </w:rPr>
        <w:tab/>
      </w:r>
      <w:r w:rsidRPr="00FB4CA4">
        <w:rPr>
          <w:rFonts w:asciiTheme="minorHAnsi" w:eastAsiaTheme="minorHAnsi" w:hAnsiTheme="minorHAnsi" w:cstheme="minorBidi"/>
          <w:iCs/>
          <w:sz w:val="22"/>
          <w:szCs w:val="22"/>
          <w:lang w:eastAsia="en-US"/>
        </w:rPr>
        <w:tab/>
        <w:t xml:space="preserve">Openbaring </w:t>
      </w:r>
      <w:r>
        <w:rPr>
          <w:rFonts w:asciiTheme="minorHAnsi" w:eastAsiaTheme="minorHAnsi" w:hAnsiTheme="minorHAnsi" w:cstheme="minorBidi"/>
          <w:iCs/>
          <w:sz w:val="22"/>
          <w:szCs w:val="22"/>
          <w:lang w:eastAsia="en-US"/>
        </w:rPr>
        <w:t>3</w:t>
      </w:r>
      <w:r w:rsidRPr="00FB4CA4">
        <w:rPr>
          <w:rFonts w:asciiTheme="minorHAnsi" w:eastAsiaTheme="minorHAnsi" w:hAnsiTheme="minorHAnsi" w:cstheme="minorBidi"/>
          <w:iCs/>
          <w:sz w:val="22"/>
          <w:szCs w:val="22"/>
          <w:lang w:eastAsia="en-US"/>
        </w:rPr>
        <w:t xml:space="preserve">, 14-22 (brief aan </w:t>
      </w:r>
      <w:proofErr w:type="spellStart"/>
      <w:r w:rsidRPr="00FB4CA4">
        <w:rPr>
          <w:rFonts w:asciiTheme="minorHAnsi" w:eastAsiaTheme="minorHAnsi" w:hAnsiTheme="minorHAnsi" w:cstheme="minorBidi"/>
          <w:iCs/>
          <w:sz w:val="22"/>
          <w:szCs w:val="22"/>
          <w:lang w:eastAsia="en-US"/>
        </w:rPr>
        <w:t>Laodicea</w:t>
      </w:r>
      <w:proofErr w:type="spellEnd"/>
      <w:r w:rsidRPr="00FB4CA4">
        <w:rPr>
          <w:rFonts w:asciiTheme="minorHAnsi" w:eastAsiaTheme="minorHAnsi" w:hAnsiTheme="minorHAnsi" w:cstheme="minorBidi"/>
          <w:iCs/>
          <w:sz w:val="22"/>
          <w:szCs w:val="22"/>
          <w:lang w:eastAsia="en-US"/>
        </w:rPr>
        <w:t>)</w:t>
      </w:r>
    </w:p>
    <w:p w14:paraId="40B95F41" w14:textId="77777777" w:rsidR="00832E65" w:rsidRPr="00FB4CA4" w:rsidRDefault="00832E65" w:rsidP="00832E65">
      <w:pPr>
        <w:spacing w:line="24" w:lineRule="atLeast"/>
        <w:rPr>
          <w:rFonts w:asciiTheme="minorHAnsi" w:eastAsiaTheme="minorHAnsi" w:hAnsiTheme="minorHAnsi" w:cstheme="minorBidi"/>
          <w:iCs/>
          <w:sz w:val="22"/>
          <w:szCs w:val="22"/>
          <w:lang w:eastAsia="en-US"/>
        </w:rPr>
      </w:pPr>
      <w:r w:rsidRPr="00FB4CA4">
        <w:rPr>
          <w:rFonts w:asciiTheme="minorHAnsi" w:eastAsiaTheme="minorHAnsi" w:hAnsiTheme="minorHAnsi" w:cstheme="minorBidi"/>
          <w:iCs/>
          <w:sz w:val="22"/>
          <w:szCs w:val="22"/>
          <w:lang w:eastAsia="en-US"/>
        </w:rPr>
        <w:t>Lied</w:t>
      </w:r>
      <w:r w:rsidRPr="00FB4CA4">
        <w:rPr>
          <w:rFonts w:asciiTheme="minorHAnsi" w:eastAsiaTheme="minorHAnsi" w:hAnsiTheme="minorHAnsi" w:cstheme="minorBidi"/>
          <w:iCs/>
          <w:sz w:val="22"/>
          <w:szCs w:val="22"/>
          <w:lang w:eastAsia="en-US"/>
        </w:rPr>
        <w:tab/>
      </w:r>
      <w:r w:rsidRPr="00FB4CA4">
        <w:rPr>
          <w:rFonts w:asciiTheme="minorHAnsi" w:eastAsiaTheme="minorHAnsi" w:hAnsiTheme="minorHAnsi" w:cstheme="minorBidi"/>
          <w:iCs/>
          <w:sz w:val="22"/>
          <w:szCs w:val="22"/>
          <w:lang w:eastAsia="en-US"/>
        </w:rPr>
        <w:tab/>
      </w:r>
      <w:r w:rsidRPr="00FB4CA4">
        <w:rPr>
          <w:rFonts w:asciiTheme="minorHAnsi" w:eastAsiaTheme="minorHAnsi" w:hAnsiTheme="minorHAnsi" w:cstheme="minorBidi"/>
          <w:iCs/>
          <w:sz w:val="22"/>
          <w:szCs w:val="22"/>
          <w:lang w:eastAsia="en-US"/>
        </w:rPr>
        <w:tab/>
        <w:t>Gezang 103c, 2 en 3 ((Loof Hem als uw vaderen deden)</w:t>
      </w:r>
    </w:p>
    <w:p w14:paraId="22880CD1" w14:textId="77777777" w:rsidR="00832E65" w:rsidRPr="00FB4CA4" w:rsidRDefault="00832E65" w:rsidP="00832E65">
      <w:pPr>
        <w:spacing w:line="24" w:lineRule="atLeast"/>
        <w:ind w:left="1410" w:hanging="1410"/>
        <w:rPr>
          <w:rFonts w:asciiTheme="minorHAnsi" w:eastAsiaTheme="minorHAnsi" w:hAnsiTheme="minorHAnsi" w:cstheme="minorBidi"/>
          <w:sz w:val="22"/>
          <w:szCs w:val="22"/>
          <w:lang w:eastAsia="en-US"/>
        </w:rPr>
      </w:pPr>
      <w:r w:rsidRPr="00FB4CA4">
        <w:rPr>
          <w:rFonts w:asciiTheme="minorHAnsi" w:eastAsiaTheme="minorHAnsi" w:hAnsiTheme="minorHAnsi" w:cstheme="minorHAnsi"/>
          <w:sz w:val="22"/>
          <w:szCs w:val="22"/>
          <w:lang w:eastAsia="en-US"/>
        </w:rPr>
        <w:t>Verkondiging:</w:t>
      </w:r>
      <w:r w:rsidRPr="00FB4CA4">
        <w:rPr>
          <w:rFonts w:asciiTheme="minorHAnsi" w:eastAsiaTheme="minorHAnsi" w:hAnsiTheme="minorHAnsi" w:cstheme="minorHAnsi"/>
          <w:sz w:val="22"/>
          <w:szCs w:val="22"/>
          <w:lang w:eastAsia="en-US"/>
        </w:rPr>
        <w:tab/>
      </w:r>
      <w:r w:rsidRPr="00FB4CA4">
        <w:rPr>
          <w:rFonts w:asciiTheme="minorHAnsi" w:eastAsiaTheme="minorHAnsi" w:hAnsiTheme="minorHAnsi" w:cstheme="minorBidi"/>
          <w:lang w:eastAsia="en-US"/>
        </w:rPr>
        <w:t xml:space="preserve">Tekst: </w:t>
      </w:r>
      <w:r w:rsidRPr="00FB4CA4">
        <w:rPr>
          <w:rFonts w:asciiTheme="minorHAnsi" w:eastAsiaTheme="minorHAnsi" w:hAnsiTheme="minorHAnsi" w:cstheme="minorBidi"/>
          <w:lang w:eastAsia="en-US"/>
        </w:rPr>
        <w:tab/>
      </w:r>
      <w:r w:rsidRPr="00FB4CA4">
        <w:rPr>
          <w:rFonts w:asciiTheme="minorHAnsi" w:eastAsiaTheme="minorHAnsi" w:hAnsiTheme="minorHAnsi" w:cstheme="minorBidi"/>
          <w:sz w:val="22"/>
          <w:szCs w:val="22"/>
          <w:lang w:eastAsia="en-US"/>
        </w:rPr>
        <w:t xml:space="preserve">Openbaring </w:t>
      </w:r>
      <w:r>
        <w:rPr>
          <w:rFonts w:asciiTheme="minorHAnsi" w:eastAsiaTheme="minorHAnsi" w:hAnsiTheme="minorHAnsi" w:cstheme="minorBidi"/>
          <w:sz w:val="22"/>
          <w:szCs w:val="22"/>
          <w:lang w:eastAsia="en-US"/>
        </w:rPr>
        <w:t>3</w:t>
      </w:r>
      <w:r w:rsidRPr="00FB4CA4">
        <w:rPr>
          <w:rFonts w:asciiTheme="minorHAnsi" w:eastAsiaTheme="minorHAnsi" w:hAnsiTheme="minorHAnsi" w:cstheme="minorBidi"/>
          <w:sz w:val="22"/>
          <w:szCs w:val="22"/>
          <w:lang w:eastAsia="en-US"/>
        </w:rPr>
        <w:t>, 20: Ik sta voor de deur en klop aan. Als iemand mijn stem hoort en de deur opent, zal Ik binnenkomen, en wij zullen samen eten, Ik met hem en hij met Mij.</w:t>
      </w:r>
    </w:p>
    <w:p w14:paraId="58607D59" w14:textId="77777777" w:rsidR="00832E65" w:rsidRPr="00FB4CA4" w:rsidRDefault="00832E65" w:rsidP="00832E65">
      <w:pPr>
        <w:spacing w:line="24" w:lineRule="atLeast"/>
        <w:ind w:left="702" w:firstLine="708"/>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Thema: Bidden is de Heer Jezus binnenlaten.</w:t>
      </w:r>
    </w:p>
    <w:p w14:paraId="08B5ADDB" w14:textId="77777777" w:rsidR="00832E65" w:rsidRPr="00FB4CA4" w:rsidRDefault="00832E65" w:rsidP="00832E65">
      <w:pPr>
        <w:spacing w:line="24" w:lineRule="atLeast"/>
        <w:ind w:left="2124" w:hanging="2124"/>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 xml:space="preserve">Lied </w:t>
      </w:r>
      <w:r w:rsidRPr="00FB4CA4">
        <w:rPr>
          <w:rFonts w:asciiTheme="minorHAnsi" w:eastAsiaTheme="minorHAnsi" w:hAnsiTheme="minorHAnsi" w:cstheme="minorBidi"/>
          <w:sz w:val="22"/>
          <w:szCs w:val="22"/>
          <w:lang w:eastAsia="en-US"/>
        </w:rPr>
        <w:tab/>
        <w:t>Gezang 748, 4 en 5 (O Jezus, help mij dan ter tijd)</w:t>
      </w:r>
      <w:r w:rsidRPr="00FB4CA4">
        <w:rPr>
          <w:rFonts w:asciiTheme="minorHAnsi" w:eastAsiaTheme="minorHAnsi" w:hAnsiTheme="minorHAnsi" w:cstheme="minorBidi"/>
          <w:sz w:val="22"/>
          <w:szCs w:val="22"/>
          <w:lang w:eastAsia="en-US"/>
        </w:rPr>
        <w:tab/>
      </w:r>
    </w:p>
    <w:p w14:paraId="3CDB5AF6" w14:textId="77777777" w:rsidR="00832E65" w:rsidRPr="00FB4CA4" w:rsidRDefault="00832E65" w:rsidP="00832E65">
      <w:pPr>
        <w:spacing w:line="24" w:lineRule="atLeast"/>
        <w:ind w:left="2124" w:hanging="2124"/>
        <w:rPr>
          <w:rFonts w:asciiTheme="minorHAnsi" w:eastAsiaTheme="minorHAnsi" w:hAnsiTheme="minorHAnsi" w:cstheme="minorBidi"/>
          <w:sz w:val="22"/>
          <w:szCs w:val="22"/>
          <w:lang w:eastAsia="en-US"/>
        </w:rPr>
      </w:pPr>
      <w:r w:rsidRPr="00FB4CA4">
        <w:rPr>
          <w:rFonts w:asciiTheme="minorHAnsi" w:eastAsiaTheme="minorHAnsi" w:hAnsiTheme="minorHAnsi" w:cstheme="minorBidi"/>
          <w:i/>
          <w:iCs/>
          <w:sz w:val="22"/>
          <w:szCs w:val="22"/>
          <w:lang w:eastAsia="en-US"/>
        </w:rPr>
        <w:t xml:space="preserve">Kinderen komen terug van de nevendienst. </w:t>
      </w:r>
      <w:r w:rsidRPr="00FB4CA4">
        <w:rPr>
          <w:rFonts w:asciiTheme="minorHAnsi" w:eastAsiaTheme="minorHAnsi" w:hAnsiTheme="minorHAnsi" w:cstheme="minorBidi"/>
          <w:sz w:val="22"/>
          <w:szCs w:val="22"/>
          <w:lang w:eastAsia="en-US"/>
        </w:rPr>
        <w:tab/>
      </w:r>
    </w:p>
    <w:p w14:paraId="463D763E" w14:textId="77777777" w:rsidR="00832E65" w:rsidRPr="00FB4CA4" w:rsidRDefault="00832E65" w:rsidP="00832E65">
      <w:pPr>
        <w:spacing w:line="24" w:lineRule="atLeast"/>
        <w:rPr>
          <w:rFonts w:asciiTheme="minorHAnsi" w:eastAsiaTheme="minorHAnsi" w:hAnsiTheme="minorHAnsi" w:cstheme="minorBidi"/>
          <w:b/>
          <w:sz w:val="22"/>
          <w:szCs w:val="22"/>
          <w:lang w:eastAsia="en-US"/>
        </w:rPr>
      </w:pPr>
    </w:p>
    <w:p w14:paraId="3EEE116C" w14:textId="77777777" w:rsidR="00832E65" w:rsidRPr="00FB4CA4" w:rsidRDefault="00832E65" w:rsidP="00832E65">
      <w:pPr>
        <w:spacing w:line="24" w:lineRule="atLeast"/>
        <w:rPr>
          <w:rFonts w:asciiTheme="minorHAnsi" w:eastAsiaTheme="minorHAnsi" w:hAnsiTheme="minorHAnsi" w:cstheme="minorBidi"/>
          <w:b/>
          <w:sz w:val="22"/>
          <w:szCs w:val="22"/>
          <w:lang w:eastAsia="en-US"/>
        </w:rPr>
      </w:pPr>
      <w:r w:rsidRPr="00FB4CA4">
        <w:rPr>
          <w:rFonts w:asciiTheme="minorHAnsi" w:eastAsiaTheme="minorHAnsi" w:hAnsiTheme="minorHAnsi" w:cstheme="minorBidi"/>
          <w:b/>
          <w:sz w:val="22"/>
          <w:szCs w:val="22"/>
          <w:lang w:eastAsia="en-US"/>
        </w:rPr>
        <w:t>GEBEDEN EN GAVEN / ZENDING EN ZEGEN</w:t>
      </w:r>
    </w:p>
    <w:p w14:paraId="4E1F4176"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Dankzegging en Voorbede / stil gebed / Onze Vader</w:t>
      </w:r>
    </w:p>
    <w:p w14:paraId="201F34EB"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Aankondiging inzameling van de gaven (bij de uitgang)</w:t>
      </w:r>
    </w:p>
    <w:p w14:paraId="683DE82C"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 xml:space="preserve">Slotlied </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Gezang 755, 1 en 2 (Toch overwint eens de genade)</w:t>
      </w:r>
    </w:p>
    <w:p w14:paraId="2A00C0CB"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Zegen</w:t>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Gaat heen in vrede en ontvangt de zegen van de Heer:</w:t>
      </w:r>
    </w:p>
    <w:p w14:paraId="79F0F94B" w14:textId="77777777" w:rsidR="00832E65" w:rsidRPr="00FB4CA4" w:rsidRDefault="00832E65" w:rsidP="00832E65">
      <w:pPr>
        <w:spacing w:line="24" w:lineRule="atLeast"/>
        <w:ind w:left="1416" w:firstLine="708"/>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De genade van de Heer Jezus Christus en de liefde van God,</w:t>
      </w:r>
    </w:p>
    <w:p w14:paraId="2C98B260"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 xml:space="preserve">en de gemeenschap van de Heilige Geest zij met u allen. </w:t>
      </w:r>
    </w:p>
    <w:p w14:paraId="78FFD7BA" w14:textId="77777777" w:rsidR="00832E65" w:rsidRPr="00FB4CA4" w:rsidRDefault="00832E65" w:rsidP="00832E65">
      <w:pPr>
        <w:spacing w:line="24" w:lineRule="atLeast"/>
        <w:rPr>
          <w:rFonts w:asciiTheme="minorHAnsi" w:eastAsiaTheme="minorHAnsi" w:hAnsiTheme="minorHAnsi" w:cstheme="minorBidi"/>
          <w:sz w:val="22"/>
          <w:szCs w:val="22"/>
          <w:lang w:eastAsia="en-US"/>
        </w:rPr>
      </w:pP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r>
      <w:r w:rsidRPr="00FB4CA4">
        <w:rPr>
          <w:rFonts w:asciiTheme="minorHAnsi" w:eastAsiaTheme="minorHAnsi" w:hAnsiTheme="minorHAnsi" w:cstheme="minorBidi"/>
          <w:sz w:val="22"/>
          <w:szCs w:val="22"/>
          <w:lang w:eastAsia="en-US"/>
        </w:rPr>
        <w:tab/>
        <w:t xml:space="preserve">Amen </w:t>
      </w:r>
      <w:r w:rsidRPr="00FB4CA4">
        <w:rPr>
          <w:rFonts w:asciiTheme="minorHAnsi" w:eastAsiaTheme="minorHAnsi" w:hAnsiTheme="minorHAnsi" w:cstheme="minorBidi"/>
          <w:i/>
          <w:iCs/>
          <w:sz w:val="22"/>
          <w:szCs w:val="22"/>
          <w:lang w:eastAsia="en-US"/>
        </w:rPr>
        <w:t>(driemaal gezongen door de gemeente)</w:t>
      </w:r>
    </w:p>
    <w:p w14:paraId="0A03E605" w14:textId="77777777" w:rsidR="00832E65" w:rsidRPr="00FB4CA4" w:rsidRDefault="00832E65" w:rsidP="00832E65">
      <w:pPr>
        <w:spacing w:line="24" w:lineRule="atLeast"/>
        <w:rPr>
          <w:rFonts w:asciiTheme="minorHAnsi" w:eastAsiaTheme="minorHAnsi" w:hAnsiTheme="minorHAnsi" w:cstheme="minorBidi"/>
          <w:i/>
          <w:sz w:val="22"/>
          <w:szCs w:val="22"/>
          <w:lang w:eastAsia="en-US"/>
        </w:rPr>
      </w:pPr>
    </w:p>
    <w:p w14:paraId="529C1393" w14:textId="3DDA3E68" w:rsidR="00832E65" w:rsidRPr="00FB4CA4" w:rsidRDefault="00832E65" w:rsidP="00832E65">
      <w:pPr>
        <w:spacing w:line="24" w:lineRule="atLeast"/>
        <w:rPr>
          <w:rFonts w:asciiTheme="minorHAnsi" w:eastAsiaTheme="minorHAnsi" w:hAnsiTheme="minorHAnsi" w:cstheme="minorBidi"/>
          <w:i/>
          <w:sz w:val="22"/>
          <w:szCs w:val="22"/>
          <w:lang w:eastAsia="en-US"/>
        </w:rPr>
      </w:pPr>
      <w:r w:rsidRPr="00FB4CA4">
        <w:rPr>
          <w:rFonts w:asciiTheme="minorHAnsi" w:eastAsiaTheme="minorHAnsi" w:hAnsiTheme="minorHAnsi" w:cstheme="minorBidi"/>
          <w:i/>
          <w:sz w:val="22"/>
          <w:szCs w:val="22"/>
          <w:lang w:eastAsia="en-US"/>
        </w:rPr>
        <w:t xml:space="preserve">De psalmen en gezangen zijn uit het. De lezingen zijn uit de NBV2021. De lezingen worden verzorgd door een gemeentelid. </w:t>
      </w:r>
    </w:p>
    <w:p w14:paraId="48A7CC5D" w14:textId="77777777" w:rsidR="00832E65" w:rsidRDefault="00832E65" w:rsidP="00832E65">
      <w:pPr>
        <w:pStyle w:val="Normaalweb"/>
        <w:spacing w:before="0" w:beforeAutospacing="0" w:after="0" w:afterAutospacing="0"/>
      </w:pPr>
    </w:p>
    <w:p w14:paraId="17F431C2" w14:textId="77777777" w:rsidR="006C601B" w:rsidRDefault="006C601B"/>
    <w:sectPr w:rsidR="006C601B" w:rsidSect="009A1F27">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65"/>
    <w:rsid w:val="006C601B"/>
    <w:rsid w:val="00832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E48D"/>
  <w15:chartTrackingRefBased/>
  <w15:docId w15:val="{295A6BFE-D838-4F39-8E2F-5C7A1E03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2E65"/>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32E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Coppoolse</dc:creator>
  <cp:keywords/>
  <dc:description/>
  <cp:lastModifiedBy>ian Coppoolse</cp:lastModifiedBy>
  <cp:revision>1</cp:revision>
  <dcterms:created xsi:type="dcterms:W3CDTF">2023-07-20T17:35:00Z</dcterms:created>
  <dcterms:modified xsi:type="dcterms:W3CDTF">2023-07-20T17:36:00Z</dcterms:modified>
</cp:coreProperties>
</file>